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8"/>
        <w:gridCol w:w="4788"/>
      </w:tblGrid>
      <w:tr>
        <w:tblPrEx>
          <w:shd w:val="clear" w:color="auto" w:fill="ced7e7"/>
        </w:tblPrEx>
        <w:trPr>
          <w:trHeight w:val="1150" w:hRule="atLeast"/>
        </w:trPr>
        <w:tc>
          <w:tcPr>
            <w:tcW w:type="dxa" w:w="478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sz w:val="23"/>
                <w:szCs w:val="23"/>
              </w:rPr>
            </w:pPr>
            <w:r>
              <w:rPr>
                <w:sz w:val="23"/>
                <w:szCs w:val="23"/>
                <w:rtl w:val="0"/>
                <w:lang w:val="de-DE"/>
              </w:rPr>
              <w:t>NORTH CAROLINA</w:t>
            </w:r>
          </w:p>
          <w:p>
            <w:pPr>
              <w:pStyle w:val="Normal.0"/>
              <w:bidi w:val="0"/>
              <w:ind w:left="0" w:right="0" w:firstLine="0"/>
              <w:jc w:val="left"/>
              <w:rPr>
                <w:rtl w:val="0"/>
              </w:rPr>
            </w:pPr>
            <w:r>
              <w:rPr>
                <w:sz w:val="23"/>
                <w:szCs w:val="23"/>
                <w:rtl w:val="0"/>
                <w:lang w:val="en-US"/>
              </w:rPr>
              <w:t>COUNTY OF WAKE</w:t>
            </w:r>
          </w:p>
        </w:tc>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Normal.0"/>
              <w:rPr>
                <w:sz w:val="23"/>
                <w:szCs w:val="23"/>
              </w:rPr>
            </w:pPr>
            <w:r>
              <w:rPr>
                <w:sz w:val="23"/>
                <w:szCs w:val="23"/>
                <w:rtl w:val="0"/>
                <w:lang w:val="en-US"/>
              </w:rPr>
              <w:t>IN THE GENERAL COURT OF JUSTICE</w:t>
            </w:r>
          </w:p>
          <w:p>
            <w:pPr>
              <w:pStyle w:val="Normal.0"/>
              <w:bidi w:val="0"/>
              <w:ind w:left="0" w:right="0" w:firstLine="0"/>
              <w:jc w:val="left"/>
              <w:rPr>
                <w:sz w:val="23"/>
                <w:szCs w:val="23"/>
                <w:rtl w:val="0"/>
              </w:rPr>
            </w:pPr>
            <w:r>
              <w:rPr>
                <w:sz w:val="23"/>
                <w:szCs w:val="23"/>
                <w:rtl w:val="0"/>
                <w:lang w:val="de-DE"/>
              </w:rPr>
              <w:t xml:space="preserve">     DISTRICT COURT DIVISION </w:t>
            </w:r>
          </w:p>
          <w:p>
            <w:pPr>
              <w:pStyle w:val="Normal.0"/>
              <w:bidi w:val="0"/>
              <w:ind w:left="0" w:right="0" w:firstLine="0"/>
              <w:jc w:val="left"/>
              <w:rPr>
                <w:sz w:val="23"/>
                <w:szCs w:val="23"/>
                <w:rtl w:val="0"/>
              </w:rPr>
            </w:pPr>
            <w:r>
              <w:rPr>
                <w:sz w:val="23"/>
                <w:szCs w:val="23"/>
                <w:rtl w:val="0"/>
              </w:rPr>
              <w:t xml:space="preserve">     FILE NO. </w:t>
            </w:r>
          </w:p>
          <w:p>
            <w:pPr>
              <w:pStyle w:val="Normal.0"/>
              <w:rPr>
                <w:sz w:val="16"/>
                <w:szCs w:val="16"/>
              </w:rPr>
            </w:pPr>
          </w:p>
          <w:p>
            <w:pPr>
              <w:pStyle w:val="Normal.0"/>
              <w:bidi w:val="0"/>
              <w:ind w:left="0" w:right="0" w:firstLine="0"/>
              <w:jc w:val="left"/>
              <w:rPr>
                <w:rtl w:val="0"/>
              </w:rPr>
            </w:pPr>
            <w:r>
              <w:rPr>
                <w:b w:val="1"/>
                <w:bCs w:val="1"/>
                <w:sz w:val="23"/>
                <w:szCs w:val="23"/>
                <w:u w:val="none"/>
                <w:rtl w:val="0"/>
                <w:lang w:val="en-US"/>
              </w:rPr>
              <w:t xml:space="preserve">     Assigned Judge: </w:t>
            </w:r>
          </w:p>
        </w:tc>
      </w:tr>
      <w:tr>
        <w:tblPrEx>
          <w:shd w:val="clear" w:color="auto" w:fill="ced7e7"/>
        </w:tblPrEx>
        <w:trPr>
          <w:trHeight w:val="1570" w:hRule="atLeast"/>
        </w:trPr>
        <w:tc>
          <w:tcPr>
            <w:tcW w:type="dxa" w:w="4788"/>
            <w:tcBorders>
              <w:top w:val="single" w:color="000000" w:sz="4" w:space="0" w:shadow="0" w:frame="0"/>
              <w:left w:val="nil"/>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lang w:val="en-US"/>
              </w:rPr>
              <w:t>__________________________,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 xml:space="preserve">     Plaintiff,</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sz w:val="16"/>
                <w:szCs w:val="16"/>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16"/>
                <w:szCs w:val="16"/>
                <w:rtl w:val="0"/>
              </w:rPr>
            </w:pPr>
            <w:r>
              <w:rPr>
                <w:sz w:val="16"/>
                <w:szCs w:val="16"/>
                <w:rtl w:val="0"/>
              </w:rPr>
              <w:t>v.</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lang w:val="en-US"/>
              </w:rPr>
              <w:t>_________________________,</w:t>
            </w:r>
          </w:p>
          <w:p>
            <w:pPr>
              <w:pStyle w:val="Normal.0"/>
              <w:bidi w:val="0"/>
              <w:ind w:left="0" w:right="0" w:firstLine="0"/>
              <w:jc w:val="left"/>
              <w:rPr>
                <w:rtl w:val="0"/>
              </w:rPr>
            </w:pPr>
            <w:r>
              <w:rPr>
                <w:sz w:val="23"/>
                <w:szCs w:val="23"/>
                <w:rtl w:val="0"/>
                <w:lang w:val="de-DE"/>
              </w:rPr>
              <w:t xml:space="preserve">     Defendant.</w:t>
            </w:r>
          </w:p>
        </w:tc>
        <w:tc>
          <w:tcPr>
            <w:tcW w:type="dxa" w:w="4788"/>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pPr>
              <w:pStyle w:val="Normal.0"/>
              <w:widowControl w:val="0"/>
              <w:jc w:val="center"/>
              <w:rPr>
                <w:b w:val="1"/>
                <w:bCs w:val="1"/>
                <w:sz w:val="16"/>
                <w:szCs w:val="16"/>
                <w:lang w:val="en-US"/>
              </w:rPr>
            </w:pPr>
          </w:p>
          <w:p>
            <w:pPr>
              <w:pStyle w:val="Normal.0"/>
              <w:widowControl w:val="0"/>
              <w:bidi w:val="0"/>
              <w:ind w:left="0" w:right="0" w:firstLine="0"/>
              <w:jc w:val="center"/>
              <w:rPr>
                <w:b w:val="1"/>
                <w:bCs w:val="1"/>
                <w:sz w:val="23"/>
                <w:szCs w:val="23"/>
                <w:rtl w:val="0"/>
              </w:rPr>
            </w:pPr>
            <w:r>
              <w:rPr>
                <w:b w:val="1"/>
                <w:bCs w:val="1"/>
                <w:sz w:val="23"/>
                <w:szCs w:val="23"/>
                <w:rtl w:val="0"/>
                <w:lang w:val="en-US"/>
              </w:rPr>
              <w:t>ORDER TO ATTEND</w:t>
            </w:r>
          </w:p>
          <w:p>
            <w:pPr>
              <w:pStyle w:val="Normal.0"/>
              <w:widowControl w:val="0"/>
              <w:bidi w:val="0"/>
              <w:ind w:left="658" w:right="0" w:firstLine="0"/>
              <w:jc w:val="left"/>
              <w:rPr>
                <w:b w:val="1"/>
                <w:bCs w:val="1"/>
                <w:sz w:val="23"/>
                <w:szCs w:val="23"/>
                <w:rtl w:val="0"/>
              </w:rPr>
            </w:pPr>
            <w:r>
              <w:rPr>
                <w:b w:val="1"/>
                <w:bCs w:val="1"/>
                <w:sz w:val="23"/>
                <w:szCs w:val="23"/>
                <w:rtl w:val="0"/>
                <w:lang w:val="en-US"/>
              </w:rPr>
              <w:t xml:space="preserve">  Custody/Visitation Orientation</w:t>
            </w:r>
          </w:p>
          <w:p>
            <w:pPr>
              <w:pStyle w:val="Normal.0"/>
              <w:widowControl w:val="0"/>
              <w:bidi w:val="0"/>
              <w:ind w:left="658" w:right="0" w:firstLine="0"/>
              <w:jc w:val="left"/>
              <w:rPr>
                <w:b w:val="1"/>
                <w:bCs w:val="1"/>
                <w:sz w:val="23"/>
                <w:szCs w:val="23"/>
                <w:rtl w:val="0"/>
              </w:rPr>
            </w:pPr>
            <w:r>
              <w:rPr>
                <w:b w:val="1"/>
                <w:bCs w:val="1"/>
                <w:sz w:val="23"/>
                <w:szCs w:val="23"/>
                <w:rtl w:val="0"/>
                <w:lang w:val="en-US"/>
              </w:rPr>
              <w:t xml:space="preserve">  Mediation Session</w:t>
            </w:r>
          </w:p>
          <w:p>
            <w:pPr>
              <w:pStyle w:val="Normal.0"/>
              <w:bidi w:val="0"/>
              <w:ind w:left="432" w:right="0" w:hanging="360"/>
              <w:jc w:val="left"/>
              <w:rPr>
                <w:sz w:val="18"/>
                <w:szCs w:val="18"/>
                <w:rtl w:val="0"/>
              </w:rPr>
            </w:pPr>
            <w:r>
              <w:rPr>
                <w:sz w:val="18"/>
                <w:szCs w:val="18"/>
                <w:rtl w:val="0"/>
                <w:lang w:val="en-US"/>
              </w:rPr>
              <w:t>(A copy of this form MUST be sent by the Moving Party                                                                            to the Responding Party and it shall operate as</w:t>
            </w:r>
          </w:p>
          <w:p>
            <w:pPr>
              <w:pStyle w:val="Normal.0"/>
              <w:bidi w:val="0"/>
              <w:ind w:left="0" w:right="0" w:firstLine="0"/>
              <w:jc w:val="left"/>
              <w:rPr>
                <w:rtl w:val="0"/>
              </w:rPr>
            </w:pPr>
            <w:r>
              <w:rPr>
                <w:sz w:val="18"/>
                <w:szCs w:val="18"/>
                <w:rtl w:val="0"/>
                <w:lang w:val="en-US"/>
              </w:rPr>
              <w:t xml:space="preserve">                 both Parties</w:t>
            </w:r>
            <w:r>
              <w:rPr>
                <w:sz w:val="18"/>
                <w:szCs w:val="18"/>
                <w:rtl w:val="0"/>
                <w:lang w:val="en-US"/>
              </w:rPr>
              <w:t xml:space="preserve">’ </w:t>
            </w:r>
            <w:r>
              <w:rPr>
                <w:sz w:val="18"/>
                <w:szCs w:val="18"/>
                <w:rtl w:val="0"/>
                <w:lang w:val="en-US"/>
              </w:rPr>
              <w:t>Order to Attend)</w:t>
            </w:r>
          </w:p>
        </w:tc>
      </w:tr>
    </w:tbl>
    <w:p>
      <w:pPr>
        <w:pStyle w:val="Normal.0"/>
        <w:widowControl w:val="0"/>
      </w:pPr>
    </w:p>
    <w:p>
      <w:pPr>
        <w:pStyle w:val="Normal.0"/>
        <w:jc w:val="both"/>
        <w:rPr>
          <w:rStyle w:val="Page Number"/>
          <w:sz w:val="22"/>
          <w:szCs w:val="22"/>
        </w:rPr>
      </w:pPr>
    </w:p>
    <w:p>
      <w:pPr>
        <w:pStyle w:val="Normal.0"/>
        <w:jc w:val="both"/>
        <w:rPr>
          <w:b w:val="1"/>
          <w:bCs w:val="1"/>
          <w:sz w:val="23"/>
          <w:szCs w:val="23"/>
        </w:rPr>
      </w:pPr>
      <w:r>
        <w:rPr>
          <w:b w:val="1"/>
          <w:bCs w:val="1"/>
          <w:sz w:val="23"/>
          <w:szCs w:val="23"/>
          <w:rtl w:val="0"/>
          <w:lang w:val="en-US"/>
        </w:rPr>
        <w:t xml:space="preserve">THIS MATTER comes before the undersigned Judge of the District Court, and the Court hereby FINDS that pursuant to N.C.G.S. </w:t>
      </w:r>
      <w:r>
        <w:rPr>
          <w:b w:val="1"/>
          <w:bCs w:val="1"/>
          <w:sz w:val="23"/>
          <w:szCs w:val="23"/>
          <w:rtl w:val="0"/>
          <w:lang w:val="en-US"/>
        </w:rPr>
        <w:t>§</w:t>
      </w:r>
      <w:r>
        <w:rPr>
          <w:b w:val="1"/>
          <w:bCs w:val="1"/>
          <w:sz w:val="23"/>
          <w:szCs w:val="23"/>
          <w:rtl w:val="0"/>
          <w:lang w:val="en-US"/>
        </w:rPr>
        <w:t>50-13.1, the child custody and/or visitation issues in this case have been referred to mandatory custody mediation, and ORDERS that:</w:t>
      </w:r>
    </w:p>
    <w:p>
      <w:pPr>
        <w:pStyle w:val="Normal.0"/>
        <w:jc w:val="both"/>
        <w:rPr>
          <w:rStyle w:val="Page Number"/>
          <w:sz w:val="22"/>
          <w:szCs w:val="22"/>
        </w:rPr>
      </w:pPr>
    </w:p>
    <w:p>
      <w:pPr>
        <w:pStyle w:val="Normal.0"/>
        <w:tabs>
          <w:tab w:val="left" w:pos="6480"/>
        </w:tabs>
        <w:ind w:left="1080" w:hanging="360"/>
        <w:jc w:val="both"/>
        <w:rPr>
          <w:sz w:val="23"/>
          <w:szCs w:val="23"/>
        </w:rPr>
      </w:pPr>
      <w:bookmarkStart w:name="Check3" w:id="0"/>
      <w:bookmarkEnd w:id="0"/>
      <w:r>
        <w:rPr>
          <w:b w:val="1"/>
          <w:bCs w:val="1"/>
          <w:sz w:val="23"/>
          <w:szCs w:val="23"/>
        </w:rPr>
        <w:tab/>
      </w:r>
      <w:r>
        <w:rPr>
          <w:sz w:val="23"/>
          <w:szCs w:val="23"/>
          <w:rtl w:val="0"/>
          <w:lang w:val="en-US"/>
        </w:rPr>
        <w:t xml:space="preserve">The parties named above are to appear for orientation on </w:t>
      </w:r>
      <w:r>
        <w:rPr>
          <w:b w:val="1"/>
          <w:bCs w:val="1"/>
          <w:sz w:val="23"/>
          <w:szCs w:val="23"/>
          <w:rtl w:val="0"/>
          <w:lang w:val="en-US"/>
        </w:rPr>
        <w:t>Wednesday</w:t>
      </w:r>
      <w:r>
        <w:rPr>
          <w:sz w:val="23"/>
          <w:szCs w:val="23"/>
          <w:rtl w:val="0"/>
          <w:lang w:val="en-US"/>
        </w:rPr>
        <w:t xml:space="preserve"> ____________________ </w:t>
      </w:r>
    </w:p>
    <w:p>
      <w:pPr>
        <w:pStyle w:val="Normal.0"/>
        <w:tabs>
          <w:tab w:val="left" w:pos="6480"/>
        </w:tabs>
        <w:ind w:left="1080" w:hanging="360"/>
        <w:jc w:val="both"/>
        <w:rPr>
          <w:sz w:val="23"/>
          <w:szCs w:val="23"/>
        </w:rPr>
      </w:pPr>
      <w:r>
        <w:rPr>
          <w:sz w:val="23"/>
          <w:szCs w:val="23"/>
          <w:rtl w:val="0"/>
        </w:rPr>
        <w:tab/>
        <w:t>at</w:t>
      </w:r>
      <w:r>
        <w:rPr>
          <w:b w:val="1"/>
          <w:bCs w:val="1"/>
          <w:sz w:val="23"/>
          <w:szCs w:val="23"/>
          <w:rtl w:val="0"/>
          <w:lang w:val="en-US"/>
        </w:rPr>
        <w:t xml:space="preserve"> 10:00 a.m. in Room 1A on the 1</w:t>
      </w:r>
      <w:r>
        <w:rPr>
          <w:b w:val="1"/>
          <w:bCs w:val="1"/>
          <w:sz w:val="23"/>
          <w:szCs w:val="23"/>
          <w:vertAlign w:val="superscript"/>
          <w:rtl w:val="0"/>
          <w:lang w:val="en-US"/>
        </w:rPr>
        <w:t>st</w:t>
      </w:r>
      <w:r>
        <w:rPr>
          <w:b w:val="1"/>
          <w:bCs w:val="1"/>
          <w:sz w:val="23"/>
          <w:szCs w:val="23"/>
          <w:rtl w:val="0"/>
          <w:lang w:val="en-US"/>
        </w:rPr>
        <w:t xml:space="preserve"> floor </w:t>
      </w:r>
      <w:r>
        <w:rPr>
          <w:sz w:val="23"/>
          <w:szCs w:val="23"/>
          <w:rtl w:val="0"/>
          <w:lang w:val="en-US"/>
        </w:rPr>
        <w:t>of the Wake County Courthouse, 316 Fayetteville Street, Raleigh, North Carolina</w:t>
      </w:r>
      <w:r>
        <w:rPr>
          <w:rStyle w:val="Page Number"/>
          <w:rtl w:val="0"/>
          <w:lang w:val="en-US"/>
        </w:rPr>
        <w:t>.</w:t>
      </w:r>
      <w:r>
        <w:rPr>
          <w:sz w:val="23"/>
          <w:szCs w:val="23"/>
          <w:rtl w:val="0"/>
          <w:lang w:val="en-US"/>
        </w:rPr>
        <w:t xml:space="preserve"> Arrive on time and allow </w:t>
      </w:r>
      <w:r>
        <w:rPr>
          <w:b w:val="1"/>
          <w:bCs w:val="1"/>
          <w:sz w:val="23"/>
          <w:szCs w:val="23"/>
          <w:rtl w:val="0"/>
          <w:lang w:val="en-US"/>
        </w:rPr>
        <w:t>three hours</w:t>
      </w:r>
      <w:r>
        <w:rPr>
          <w:sz w:val="23"/>
          <w:szCs w:val="23"/>
          <w:rtl w:val="0"/>
          <w:lang w:val="en-US"/>
        </w:rPr>
        <w:t xml:space="preserve"> for the orientation. Please bring your personal calendar and a pen with you. </w:t>
      </w:r>
    </w:p>
    <w:p>
      <w:pPr>
        <w:pStyle w:val="Normal.0"/>
        <w:ind w:left="1440" w:hanging="360"/>
        <w:jc w:val="both"/>
        <w:rPr>
          <w:rStyle w:val="Page Number"/>
          <w:sz w:val="22"/>
          <w:szCs w:val="22"/>
        </w:rPr>
      </w:pPr>
    </w:p>
    <w:p>
      <w:pPr>
        <w:pStyle w:val="Normal.0"/>
        <w:ind w:left="1080" w:hanging="360"/>
        <w:jc w:val="both"/>
        <w:rPr>
          <w:sz w:val="23"/>
          <w:szCs w:val="23"/>
        </w:rPr>
      </w:pPr>
      <w:bookmarkStart w:name="Check4" w:id="1"/>
      <w:bookmarkEnd w:id="1"/>
      <w:r>
        <w:rPr>
          <w:b w:val="1"/>
          <w:bCs w:val="1"/>
          <w:sz w:val="23"/>
          <w:szCs w:val="23"/>
        </w:rPr>
        <w:tab/>
      </w:r>
      <w:r>
        <w:rPr>
          <w:sz w:val="23"/>
          <w:szCs w:val="23"/>
          <w:rtl w:val="0"/>
          <w:lang w:val="en-US"/>
        </w:rPr>
        <w:t>The parties named above are to appear for mediation on __________________ at _______</w:t>
      </w:r>
    </w:p>
    <w:p>
      <w:pPr>
        <w:pStyle w:val="Normal.0"/>
        <w:ind w:left="1080" w:hanging="360"/>
        <w:jc w:val="both"/>
        <w:rPr>
          <w:sz w:val="23"/>
          <w:szCs w:val="23"/>
        </w:rPr>
      </w:pPr>
      <w:r>
        <w:rPr>
          <w:sz w:val="23"/>
          <w:szCs w:val="23"/>
          <w:rtl w:val="0"/>
          <w:lang w:val="en-US"/>
        </w:rPr>
        <w:t xml:space="preserve">      </w:t>
      </w:r>
      <w:r>
        <w:rPr>
          <w:b w:val="1"/>
          <w:bCs w:val="1"/>
          <w:sz w:val="23"/>
          <w:szCs w:val="23"/>
          <w:rtl w:val="0"/>
          <w:lang w:val="en-US"/>
        </w:rPr>
        <w:t>a.m. / p.m</w:t>
      </w:r>
      <w:r>
        <w:rPr>
          <w:sz w:val="23"/>
          <w:szCs w:val="23"/>
          <w:rtl w:val="0"/>
          <w:lang w:val="en-US"/>
        </w:rPr>
        <w:t xml:space="preserve">. in the </w:t>
      </w:r>
      <w:r>
        <w:rPr>
          <w:b w:val="1"/>
          <w:bCs w:val="1"/>
          <w:sz w:val="23"/>
          <w:szCs w:val="23"/>
          <w:rtl w:val="0"/>
          <w:lang w:val="en-US"/>
        </w:rPr>
        <w:t>Custody Mediation Office</w:t>
      </w:r>
      <w:r>
        <w:rPr>
          <w:sz w:val="23"/>
          <w:szCs w:val="23"/>
          <w:rtl w:val="0"/>
          <w:lang w:val="en-US"/>
        </w:rPr>
        <w:t xml:space="preserve"> on the </w:t>
      </w:r>
      <w:r>
        <w:rPr>
          <w:b w:val="1"/>
          <w:bCs w:val="1"/>
          <w:sz w:val="23"/>
          <w:szCs w:val="23"/>
          <w:rtl w:val="0"/>
          <w:lang w:val="en-US"/>
        </w:rPr>
        <w:t>6</w:t>
      </w:r>
      <w:r>
        <w:rPr>
          <w:b w:val="1"/>
          <w:bCs w:val="1"/>
          <w:sz w:val="23"/>
          <w:szCs w:val="23"/>
          <w:vertAlign w:val="superscript"/>
          <w:rtl w:val="0"/>
          <w:lang w:val="en-US"/>
        </w:rPr>
        <w:t>th</w:t>
      </w:r>
      <w:r>
        <w:rPr>
          <w:b w:val="1"/>
          <w:bCs w:val="1"/>
          <w:sz w:val="23"/>
          <w:szCs w:val="23"/>
          <w:rtl w:val="0"/>
          <w:lang w:val="en-US"/>
        </w:rPr>
        <w:t xml:space="preserve"> floor</w:t>
      </w:r>
      <w:r>
        <w:rPr>
          <w:sz w:val="23"/>
          <w:szCs w:val="23"/>
          <w:rtl w:val="0"/>
          <w:lang w:val="en-US"/>
        </w:rPr>
        <w:t xml:space="preserve"> (next to the Courthouse Deli), Wake County Courthouse, 316 Fayetteville Street, Raleigh, North Carolina. Arrive on time and allow </w:t>
      </w:r>
      <w:r>
        <w:rPr>
          <w:b w:val="1"/>
          <w:bCs w:val="1"/>
          <w:sz w:val="23"/>
          <w:szCs w:val="23"/>
          <w:rtl w:val="0"/>
          <w:lang w:val="en-US"/>
        </w:rPr>
        <w:t>two hours</w:t>
      </w:r>
      <w:r>
        <w:rPr>
          <w:sz w:val="23"/>
          <w:szCs w:val="23"/>
          <w:rtl w:val="0"/>
          <w:lang w:val="en-US"/>
        </w:rPr>
        <w:t xml:space="preserve"> for your mediation session. Mediation will not take place unless all parties listed in the above caption are present at this appointment time. </w:t>
      </w:r>
    </w:p>
    <w:p>
      <w:pPr>
        <w:pStyle w:val="Normal.0"/>
        <w:ind w:left="1440" w:hanging="360"/>
        <w:jc w:val="both"/>
        <w:rPr>
          <w:rStyle w:val="Page Number"/>
          <w:sz w:val="22"/>
          <w:szCs w:val="22"/>
        </w:rPr>
      </w:pPr>
    </w:p>
    <w:p>
      <w:pPr>
        <w:pStyle w:val="Normal.0"/>
        <w:jc w:val="both"/>
        <w:rPr>
          <w:sz w:val="23"/>
          <w:szCs w:val="23"/>
        </w:rPr>
      </w:pPr>
      <w:r>
        <w:rPr>
          <w:sz w:val="23"/>
          <w:szCs w:val="23"/>
          <w:rtl w:val="0"/>
          <w:lang w:val="en-US"/>
        </w:rPr>
        <w:t>Only the plaintiff(s) and defendant(s) listed in the caption above are allowed to be at orientation or mediation. Children, family, friends, personal interpreters (unless court approved), and attorneys may not attend.</w:t>
      </w:r>
    </w:p>
    <w:p>
      <w:pPr>
        <w:pStyle w:val="Normal.0"/>
        <w:ind w:firstLine="720"/>
        <w:jc w:val="both"/>
        <w:rPr>
          <w:outline w:val="0"/>
          <w:color w:val="ff0000"/>
          <w:sz w:val="23"/>
          <w:szCs w:val="23"/>
          <w:u w:color="ff0000"/>
          <w14:textFill>
            <w14:solidFill>
              <w14:srgbClr w14:val="FF0000"/>
            </w14:solidFill>
          </w14:textFill>
        </w:rPr>
      </w:pPr>
    </w:p>
    <w:p>
      <w:pPr>
        <w:pStyle w:val="Normal.0"/>
        <w:jc w:val="both"/>
        <w:rPr>
          <w:sz w:val="23"/>
          <w:szCs w:val="23"/>
        </w:rPr>
      </w:pPr>
      <w:r>
        <w:rPr>
          <w:sz w:val="23"/>
          <w:szCs w:val="23"/>
          <w:rtl w:val="0"/>
          <w:lang w:val="en-US"/>
        </w:rPr>
        <w:t xml:space="preserve">At Orientation, the Wake County Custody Mediators will explain the mediation process, answer questions and schedule your mediation session. At the mediation session, you can settle your custody case quickly and at no cost to you. Mediation is structured, private and confidential. Mediation keeps you focused on the best interests of your children and allows you to make important legal decisions regarding your children. If you reach an agreement in mediation, you will have a written parenting agreement signed by a judge and enforceable in court. </w:t>
      </w:r>
    </w:p>
    <w:p>
      <w:pPr>
        <w:pStyle w:val="Normal.0"/>
        <w:ind w:firstLine="720"/>
        <w:jc w:val="both"/>
        <w:rPr>
          <w:outline w:val="0"/>
          <w:color w:val="ff0000"/>
          <w:sz w:val="22"/>
          <w:szCs w:val="22"/>
          <w:u w:val="single" w:color="ff0000"/>
          <w14:textFill>
            <w14:solidFill>
              <w14:srgbClr w14:val="FF0000"/>
            </w14:solidFill>
          </w14:textFill>
        </w:rPr>
      </w:pPr>
    </w:p>
    <w:p>
      <w:pPr>
        <w:pStyle w:val="Normal.0"/>
        <w:jc w:val="both"/>
        <w:rPr>
          <w:b w:val="1"/>
          <w:bCs w:val="1"/>
          <w:sz w:val="23"/>
          <w:szCs w:val="23"/>
        </w:rPr>
      </w:pPr>
      <w:r>
        <w:rPr>
          <w:b w:val="1"/>
          <w:bCs w:val="1"/>
          <w:sz w:val="23"/>
          <w:szCs w:val="23"/>
          <w:rtl w:val="0"/>
          <w:lang w:val="en-US"/>
        </w:rPr>
        <w:t>FAILURE BY EITHER PARTY TO COMPLY WITH THIS COURT ORDER MAY RESULT IN SANCTIONS, INCLUDING THE CONTEMPT POWERS OF THE COURT.</w:t>
      </w:r>
    </w:p>
    <w:p>
      <w:pPr>
        <w:pStyle w:val="Normal.0"/>
        <w:rPr>
          <w:sz w:val="28"/>
          <w:szCs w:val="28"/>
        </w:rPr>
      </w:pPr>
      <w:r>
        <w:rPr>
          <w:sz w:val="23"/>
          <w:szCs w:val="23"/>
        </w:rPr>
        <w:tab/>
        <w:tab/>
        <w:tab/>
        <w:tab/>
        <w:tab/>
        <w:tab/>
        <w:tab/>
        <w:tab/>
      </w:r>
    </w:p>
    <w:p>
      <w:pPr>
        <w:pStyle w:val="Normal.0"/>
        <w:rPr>
          <w:sz w:val="23"/>
          <w:szCs w:val="23"/>
          <w:u w:val="single"/>
        </w:rPr>
      </w:pPr>
      <w:r>
        <w:rPr>
          <w:sz w:val="23"/>
          <w:szCs w:val="23"/>
        </w:rPr>
        <w:tab/>
        <w:tab/>
        <w:tab/>
        <w:tab/>
        <w:tab/>
        <w:tab/>
        <w:tab/>
      </w:r>
      <w:r>
        <w:rPr>
          <w:rFonts w:cs="Arial Unicode MS" w:eastAsia="Arial Unicode MS"/>
          <w:sz w:val="23"/>
          <w:szCs w:val="23"/>
          <w:u w:val="single"/>
          <w:rtl w:val="0"/>
          <w:lang w:val="en-US"/>
        </w:rPr>
        <w:t xml:space="preserve">/s/ </w:t>
      </w:r>
      <w:r>
        <w:rPr>
          <w:rFonts w:cs="Arial Unicode MS" w:eastAsia="Arial Unicode MS"/>
          <w:i w:val="1"/>
          <w:iCs w:val="1"/>
          <w:sz w:val="23"/>
          <w:szCs w:val="23"/>
          <w:u w:val="single"/>
          <w:rtl w:val="0"/>
          <w:lang w:val="en-US"/>
        </w:rPr>
        <w:t>Robert B. Rader</w:t>
      </w:r>
      <w:r>
        <w:rPr>
          <w:rFonts w:cs="Arial Unicode MS" w:eastAsia="Arial Unicode MS"/>
          <w:sz w:val="23"/>
          <w:szCs w:val="23"/>
          <w:u w:val="single"/>
          <w:rtl w:val="0"/>
          <w:lang w:val="en-US"/>
        </w:rPr>
        <w:t xml:space="preserve">                                       </w:t>
      </w:r>
      <w:r>
        <w:rPr>
          <w:rFonts w:cs="Arial Unicode MS" w:eastAsia="Arial Unicode MS"/>
          <w:outline w:val="0"/>
          <w:color w:val="ffffff"/>
          <w:sz w:val="23"/>
          <w:szCs w:val="23"/>
          <w:u w:val="single" w:color="ffffff"/>
          <w:rtl w:val="0"/>
          <w:lang w:val="en-US"/>
          <w14:textFill>
            <w14:solidFill>
              <w14:srgbClr w14:val="FFFFFF"/>
            </w14:solidFill>
          </w14:textFill>
        </w:rPr>
        <w:t>1</w:t>
      </w:r>
    </w:p>
    <w:p>
      <w:pPr>
        <w:pStyle w:val="Normal.0"/>
        <w:ind w:left="4320" w:firstLine="720"/>
        <w:rPr>
          <w:sz w:val="23"/>
          <w:szCs w:val="23"/>
        </w:rPr>
      </w:pPr>
      <w:r>
        <w:rPr>
          <w:sz w:val="23"/>
          <w:szCs w:val="23"/>
          <w:rtl w:val="0"/>
          <w:lang w:val="en-US"/>
        </w:rPr>
        <w:t>Robert B. Rader</w:t>
      </w:r>
    </w:p>
    <w:p>
      <w:pPr>
        <w:pStyle w:val="Normal.0"/>
        <w:ind w:left="4320" w:firstLine="720"/>
        <w:rPr>
          <w:sz w:val="23"/>
          <w:szCs w:val="23"/>
        </w:rPr>
      </w:pPr>
      <w:r>
        <w:rPr>
          <w:sz w:val="23"/>
          <w:szCs w:val="23"/>
          <w:rtl w:val="0"/>
          <w:lang w:val="en-US"/>
        </w:rPr>
        <w:t xml:space="preserve">Chief District Court Judge    </w:t>
      </w:r>
    </w:p>
    <w:p>
      <w:pPr>
        <w:pStyle w:val="Normal.0"/>
        <w:ind w:left="4680" w:firstLine="360"/>
        <w:jc w:val="both"/>
        <w:rPr>
          <w:sz w:val="23"/>
          <w:szCs w:val="23"/>
        </w:rPr>
      </w:pPr>
      <w:r>
        <w:rPr>
          <w:sz w:val="23"/>
          <w:szCs w:val="23"/>
          <w:rtl w:val="0"/>
          <w:lang w:val="en-US"/>
        </w:rPr>
        <w:t>10</w:t>
      </w:r>
      <w:r>
        <w:rPr>
          <w:sz w:val="23"/>
          <w:szCs w:val="23"/>
          <w:vertAlign w:val="superscript"/>
          <w:rtl w:val="0"/>
          <w:lang w:val="en-US"/>
        </w:rPr>
        <w:t>th</w:t>
      </w:r>
      <w:r>
        <w:rPr>
          <w:sz w:val="23"/>
          <w:szCs w:val="23"/>
          <w:rtl w:val="0"/>
          <w:lang w:val="en-US"/>
        </w:rPr>
        <w:t xml:space="preserve"> Judicial District           </w:t>
      </w:r>
    </w:p>
    <w:p>
      <w:pPr>
        <w:pStyle w:val="Normal.0"/>
        <w:ind w:left="4680" w:firstLine="360"/>
        <w:jc w:val="both"/>
        <w:rPr>
          <w:rStyle w:val="Page Number"/>
          <w:sz w:val="23"/>
          <w:szCs w:val="23"/>
        </w:rPr>
      </w:pPr>
    </w:p>
    <w:p>
      <w:pPr>
        <w:pStyle w:val="Normal.0"/>
        <w:jc w:val="both"/>
        <w:rPr>
          <w:sz w:val="23"/>
          <w:szCs w:val="23"/>
        </w:rPr>
      </w:pPr>
      <w:r>
        <w:rPr>
          <w:sz w:val="22"/>
          <w:szCs w:val="22"/>
          <w:rtl w:val="0"/>
          <w:lang w:val="en-US"/>
        </w:rPr>
        <w:t>If you have concerns about your physical safety during orientation, you may visit the Wake County Sheriff deputies in the lobby of the courthouse to arrange an escort.  If you have concerns about your physical safety during the mediation session, you may file a Motion to Waive Mediation (FORM AOC-CV-632) prior to the session</w:t>
      </w:r>
      <w:r>
        <w:rPr>
          <w:sz w:val="23"/>
          <w:szCs w:val="23"/>
          <w:rtl w:val="0"/>
          <w:lang w:val="en-US"/>
        </w:rPr>
        <w:t>.</w:t>
      </w:r>
    </w:p>
    <w:p>
      <w:pPr>
        <w:pStyle w:val="Heading 2"/>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 w:val="right" w:pos="9916"/>
        </w:tabs>
        <w:rPr>
          <w:b w:val="1"/>
          <w:bCs w:val="1"/>
          <w:sz w:val="23"/>
          <w:szCs w:val="23"/>
        </w:rPr>
      </w:pPr>
      <w:r>
        <w:rPr>
          <w:b w:val="1"/>
          <w:bCs w:val="1"/>
          <w:sz w:val="23"/>
          <w:szCs w:val="23"/>
          <w:rtl w:val="0"/>
          <w:lang w:val="en-US"/>
        </w:rPr>
        <w:t>CERTIFICATE OF SERVICE</w:t>
      </w:r>
    </w:p>
    <w:p>
      <w:pPr>
        <w:pStyle w:val="Normal.0"/>
        <w:keepNext w:val="1"/>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 w:val="right" w:pos="9916"/>
        </w:tabs>
        <w:rPr>
          <w:rStyle w:val="Page Number"/>
          <w:sz w:val="23"/>
          <w:szCs w:val="23"/>
        </w:rPr>
      </w:pPr>
    </w:p>
    <w:p>
      <w:pPr>
        <w:pStyle w:val="Normal.0"/>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 w:val="right" w:pos="9916"/>
        </w:tabs>
        <w:jc w:val="both"/>
        <w:rPr>
          <w:sz w:val="23"/>
          <w:szCs w:val="23"/>
        </w:rPr>
      </w:pPr>
      <w:r>
        <w:rPr>
          <w:sz w:val="23"/>
          <w:szCs w:val="23"/>
          <w:rtl w:val="0"/>
        </w:rPr>
        <w:tab/>
        <w:t>I hereby certify that a copy of this Order to Attend has been served on the opposing party/counsel in the following manner:</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 w:val="right" w:pos="9916"/>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sz w:val="23"/>
          <w:szCs w:val="23"/>
        </w:rPr>
      </w:pPr>
      <w:r>
        <w:rPr>
          <w:b w:val="1"/>
          <w:bCs w:val="1"/>
          <w:sz w:val="23"/>
          <w:szCs w:val="23"/>
          <w:rtl w:val="0"/>
          <w:lang w:val="en-US"/>
        </w:rPr>
        <w:t xml:space="preserve"> </w:t>
      </w:r>
      <w:r>
        <w:rPr>
          <w:sz w:val="23"/>
          <w:szCs w:val="23"/>
          <w:rtl w:val="0"/>
          <w:lang w:val="en-US"/>
        </w:rPr>
        <w:t>By depositing a copy in the US Mail in a properly addressed, postpaid envelope to: 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sz w:val="23"/>
          <w:szCs w:val="23"/>
        </w:rPr>
      </w:pPr>
      <w:r>
        <w:rPr>
          <w:sz w:val="23"/>
          <w:szCs w:val="23"/>
          <w:rtl w:val="0"/>
          <w:lang w:val="en-US"/>
        </w:rPr>
        <w:t>___________________________________________________________________________________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jc w:val="both"/>
        <w:rPr>
          <w:b w:val="1"/>
          <w:bCs w:val="1"/>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jc w:val="both"/>
        <w:rPr>
          <w:sz w:val="23"/>
          <w:szCs w:val="23"/>
        </w:rPr>
      </w:pPr>
      <w:r>
        <w:rPr>
          <w:b w:val="1"/>
          <w:bCs w:val="1"/>
          <w:sz w:val="23"/>
          <w:szCs w:val="23"/>
          <w:rtl w:val="0"/>
          <w:lang w:val="en-US"/>
        </w:rPr>
        <w:t xml:space="preserve"> </w:t>
      </w:r>
      <w:r>
        <w:rPr>
          <w:sz w:val="23"/>
          <w:szCs w:val="23"/>
          <w:rtl w:val="0"/>
          <w:lang w:val="en-US"/>
        </w:rPr>
        <w:t>By certified mail, return receipt requested to:</w:t>
      </w:r>
      <w:r>
        <w:rPr>
          <w:i w:val="1"/>
          <w:iCs w:val="1"/>
          <w:sz w:val="23"/>
          <w:szCs w:val="23"/>
          <w:rtl w:val="0"/>
          <w:lang w:val="en-US"/>
        </w:rPr>
        <w:t xml:space="preserve"> </w:t>
      </w:r>
      <w:r>
        <w:rPr>
          <w:sz w:val="23"/>
          <w:szCs w:val="23"/>
          <w:rtl w:val="0"/>
          <w:lang w:val="en-US"/>
        </w:rPr>
        <w:t>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sz w:val="23"/>
          <w:szCs w:val="23"/>
        </w:rPr>
      </w:pPr>
      <w:r>
        <w:rPr>
          <w:sz w:val="23"/>
          <w:szCs w:val="23"/>
          <w:rtl w:val="0"/>
          <w:lang w:val="en-US"/>
        </w:rPr>
        <w:t>___________________________________________________________________________________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sz w:val="23"/>
          <w:szCs w:val="23"/>
        </w:rPr>
      </w:pPr>
      <w:r>
        <w:rPr>
          <w:i w:val="1"/>
          <w:iCs w:val="1"/>
          <w:sz w:val="23"/>
          <w:szCs w:val="23"/>
          <w:rtl w:val="0"/>
          <w:lang w:val="en-US"/>
        </w:rPr>
        <w:t xml:space="preserve"> [Note: the return receipt green card must be filed with the clerk</w:t>
      </w:r>
      <w:r>
        <w:rPr>
          <w:i w:val="1"/>
          <w:iCs w:val="1"/>
          <w:sz w:val="23"/>
          <w:szCs w:val="23"/>
          <w:rtl w:val="0"/>
          <w:lang w:val="en-US"/>
        </w:rPr>
        <w:t>’</w:t>
      </w:r>
      <w:r>
        <w:rPr>
          <w:i w:val="1"/>
          <w:iCs w:val="1"/>
          <w:sz w:val="23"/>
          <w:szCs w:val="23"/>
          <w:rtl w:val="0"/>
          <w:lang w:val="en-US"/>
        </w:rPr>
        <w:t>s office to show proof of service]</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jc w:val="both"/>
        <w:rPr>
          <w:sz w:val="23"/>
          <w:szCs w:val="23"/>
        </w:rPr>
      </w:pPr>
      <w:r>
        <w:rPr>
          <w:b w:val="1"/>
          <w:bCs w:val="1"/>
          <w:sz w:val="23"/>
          <w:szCs w:val="23"/>
          <w:rtl w:val="0"/>
          <w:lang w:val="en-US"/>
        </w:rPr>
        <w:t xml:space="preserve"> </w:t>
      </w:r>
      <w:r>
        <w:rPr>
          <w:sz w:val="23"/>
          <w:szCs w:val="23"/>
          <w:rtl w:val="0"/>
          <w:lang w:val="en-US"/>
        </w:rPr>
        <w:t>By Sheriff to: 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sz w:val="23"/>
          <w:szCs w:val="23"/>
        </w:rPr>
      </w:pPr>
      <w:r>
        <w:rPr>
          <w:sz w:val="23"/>
          <w:szCs w:val="23"/>
          <w:rtl w:val="0"/>
          <w:lang w:val="en-US"/>
        </w:rPr>
        <w:t>___________________________________________________________________________________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rStyle w:val="Page Number"/>
          <w:sz w:val="23"/>
          <w:szCs w:val="23"/>
        </w:rPr>
      </w:pPr>
    </w:p>
    <w:p>
      <w:pPr>
        <w:pStyle w:val="Normal.0"/>
        <w:spacing w:before="120"/>
        <w:rPr>
          <w:sz w:val="23"/>
          <w:szCs w:val="23"/>
        </w:rPr>
      </w:pPr>
      <w:r>
        <w:rPr>
          <w:b w:val="1"/>
          <w:bCs w:val="1"/>
          <w:sz w:val="23"/>
          <w:szCs w:val="23"/>
          <w:rtl w:val="0"/>
          <w:lang w:val="en-US"/>
        </w:rPr>
        <w:t xml:space="preserve"> </w:t>
      </w:r>
      <w:r>
        <w:rPr>
          <w:sz w:val="23"/>
          <w:szCs w:val="23"/>
          <w:rtl w:val="0"/>
          <w:lang w:val="en-US"/>
        </w:rPr>
        <w:t>By facsimile to:  _________________________________</w:t>
        <w:tab/>
        <w:t>Fax No.:  _________________________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 w:val="right" w:pos="9916"/>
        </w:tabs>
        <w:rPr>
          <w:b w:val="1"/>
          <w:bCs w:val="1"/>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sz w:val="23"/>
          <w:szCs w:val="23"/>
        </w:rPr>
      </w:pPr>
      <w:r>
        <w:rPr>
          <w:b w:val="1"/>
          <w:bCs w:val="1"/>
          <w:sz w:val="23"/>
          <w:szCs w:val="23"/>
          <w:rtl w:val="0"/>
          <w:lang w:val="en-US"/>
        </w:rPr>
        <w:t xml:space="preserve"> </w:t>
      </w:r>
      <w:r>
        <w:rPr>
          <w:sz w:val="23"/>
          <w:szCs w:val="23"/>
          <w:rtl w:val="0"/>
          <w:lang w:val="en-US"/>
        </w:rPr>
        <w:t>Other: 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s>
        <w:rPr>
          <w:rStyle w:val="Page Numbe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36"/>
          <w:tab w:val="right" w:pos="9916"/>
        </w:tabs>
        <w:rPr>
          <w:sz w:val="23"/>
          <w:szCs w:val="23"/>
        </w:rPr>
      </w:pPr>
      <w:r>
        <w:rPr>
          <w:sz w:val="23"/>
          <w:szCs w:val="23"/>
          <w:rtl w:val="0"/>
          <w:lang w:val="en-US"/>
        </w:rPr>
        <w:t>Date:</w:t>
        <w:tab/>
        <w:t>_____________</w:t>
        <w:tab/>
        <w:t>__________________________________________________________</w:t>
      </w:r>
    </w:p>
    <w:p>
      <w:pPr>
        <w:pStyle w:val="Normal.0"/>
        <w:tabs>
          <w:tab w:val="left" w:pos="3600"/>
          <w:tab w:val="left" w:pos="5580"/>
        </w:tabs>
        <w:ind w:firstLine="2880"/>
        <w:rPr>
          <w:sz w:val="23"/>
          <w:szCs w:val="23"/>
        </w:rPr>
      </w:pPr>
      <w:r>
        <w:rPr>
          <w:sz w:val="23"/>
          <w:szCs w:val="23"/>
          <w:rtl w:val="0"/>
          <w:lang w:val="en-US"/>
        </w:rPr>
        <w:t xml:space="preserve"> Plaintiff</w:t>
        <w:tab/>
        <w:tab/>
        <w:tab/>
        <w:t xml:space="preserve"> Defendant </w:t>
      </w:r>
    </w:p>
    <w:p>
      <w:pPr>
        <w:pStyle w:val="Normal.0"/>
        <w:tabs>
          <w:tab w:val="left" w:pos="3600"/>
          <w:tab w:val="left" w:pos="5580"/>
        </w:tabs>
        <w:ind w:left="2160" w:firstLine="720"/>
        <w:rPr>
          <w:sz w:val="23"/>
          <w:szCs w:val="23"/>
        </w:rPr>
      </w:pPr>
      <w:r>
        <w:rPr>
          <w:sz w:val="23"/>
          <w:szCs w:val="23"/>
          <w:rtl w:val="0"/>
          <w:lang w:val="en-US"/>
        </w:rPr>
        <w:t xml:space="preserve"> Attorney for Plaintiff</w:t>
        <w:tab/>
        <w:tab/>
        <w:tab/>
        <w:t xml:space="preserve"> Attorney for Defendant</w:t>
      </w:r>
    </w:p>
    <w:p>
      <w:pPr>
        <w:pStyle w:val="Normal.0"/>
        <w:jc w:val="center"/>
        <w:rPr>
          <w:rStyle w:val="Page Number"/>
          <w:sz w:val="23"/>
          <w:szCs w:val="23"/>
        </w:rPr>
      </w:pPr>
    </w:p>
    <w:tbl>
      <w:tblPr>
        <w:tblW w:w="982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28"/>
      </w:tblGrid>
      <w:tr>
        <w:tblPrEx>
          <w:shd w:val="clear" w:color="auto" w:fill="ced7e7"/>
        </w:tblPrEx>
        <w:trPr>
          <w:trHeight w:val="300"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450"/>
            </w:tcMar>
            <w:vAlign w:val="top"/>
          </w:tcPr>
          <w:p>
            <w:pPr>
              <w:pStyle w:val="Normal.0"/>
              <w:tabs>
                <w:tab w:val="left" w:pos="2036"/>
              </w:tabs>
              <w:ind w:right="370"/>
              <w:jc w:val="center"/>
            </w:pPr>
            <w:r>
              <w:rPr>
                <w:b w:val="1"/>
                <w:bCs w:val="1"/>
                <w:rtl w:val="0"/>
                <w:lang w:val="en-US"/>
              </w:rPr>
              <w:t>SHERIFF COMPLETES THE FORM BELOW THIS BOX</w:t>
            </w:r>
          </w:p>
        </w:tc>
      </w:tr>
    </w:tbl>
    <w:p>
      <w:pPr>
        <w:pStyle w:val="Normal.0"/>
        <w:widowControl w:val="0"/>
        <w:jc w:val="center"/>
        <w:rPr>
          <w:rStyle w:val="Page Number"/>
          <w:sz w:val="23"/>
          <w:szCs w:val="23"/>
        </w:rPr>
      </w:pPr>
    </w:p>
    <w:p>
      <w:pPr>
        <w:pStyle w:val="Normal.0"/>
        <w:ind w:firstLine="720"/>
        <w:rPr>
          <w:rStyle w:val="Page Number"/>
          <w:sz w:val="23"/>
          <w:szCs w:val="23"/>
        </w:rPr>
      </w:pPr>
    </w:p>
    <w:p>
      <w:pPr>
        <w:pStyle w:val="Normal.0"/>
        <w:ind w:firstLine="720"/>
        <w:rPr>
          <w:sz w:val="23"/>
          <w:szCs w:val="23"/>
        </w:rPr>
      </w:pPr>
      <w:r>
        <w:rPr>
          <w:sz w:val="23"/>
          <w:szCs w:val="23"/>
          <w:rtl w:val="0"/>
          <w:lang w:val="en-US"/>
        </w:rPr>
        <w:t>I certify that this Order to Attend was received and served as follows:</w:t>
      </w:r>
    </w:p>
    <w:tbl>
      <w:tblPr>
        <w:tblW w:w="9705" w:type="dxa"/>
        <w:jc w:val="left"/>
        <w:tblInd w:w="23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45"/>
        <w:gridCol w:w="5760"/>
      </w:tblGrid>
      <w:tr>
        <w:tblPrEx>
          <w:shd w:val="clear" w:color="auto" w:fill="ced7e7"/>
        </w:tblPrEx>
        <w:trPr>
          <w:trHeight w:val="480" w:hRule="atLeast"/>
        </w:trPr>
        <w:tc>
          <w:tcPr>
            <w:tcW w:type="dxa" w:w="3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3"/>
                <w:szCs w:val="23"/>
                <w:rtl w:val="0"/>
                <w:lang w:val="en-US"/>
              </w:rPr>
              <w:t>Date Served:</w:t>
            </w: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3"/>
                <w:szCs w:val="23"/>
                <w:rtl w:val="0"/>
                <w:lang w:val="en-US"/>
              </w:rPr>
              <w:t>Name of Responding Party:</w:t>
            </w:r>
            <w:r>
              <w:rPr>
                <w:sz w:val="23"/>
                <w:szCs w:val="23"/>
              </w:rPr>
            </w:r>
          </w:p>
        </w:tc>
      </w:tr>
    </w:tbl>
    <w:p>
      <w:pPr>
        <w:pStyle w:val="Normal.0"/>
        <w:widowControl w:val="0"/>
        <w:ind w:left="123" w:hanging="123"/>
        <w:rPr>
          <w:sz w:val="23"/>
          <w:szCs w:val="23"/>
        </w:rPr>
      </w:pPr>
    </w:p>
    <w:p>
      <w:pPr>
        <w:pStyle w:val="Normal.0"/>
        <w:rPr>
          <w:rStyle w:val="Page Number"/>
          <w:sz w:val="23"/>
          <w:szCs w:val="23"/>
        </w:rPr>
      </w:pPr>
    </w:p>
    <w:p>
      <w:pPr>
        <w:pStyle w:val="Body Text 2"/>
        <w:rPr>
          <w:sz w:val="23"/>
          <w:szCs w:val="23"/>
        </w:rPr>
      </w:pPr>
      <w:r>
        <w:rPr>
          <w:sz w:val="23"/>
          <w:szCs w:val="23"/>
          <w:rtl w:val="0"/>
          <w:lang w:val="en-US"/>
        </w:rPr>
        <w:t xml:space="preserve"> By delivering to the Responding Party named above a copy of this Order.</w:t>
      </w:r>
    </w:p>
    <w:p>
      <w:pPr>
        <w:pStyle w:val="Normal.0"/>
        <w:jc w:val="both"/>
        <w:rPr>
          <w:b w:val="1"/>
          <w:bCs w:val="1"/>
          <w:sz w:val="23"/>
          <w:szCs w:val="23"/>
        </w:rPr>
      </w:pPr>
    </w:p>
    <w:p>
      <w:pPr>
        <w:pStyle w:val="Normal.0"/>
        <w:jc w:val="both"/>
        <w:rPr>
          <w:sz w:val="23"/>
          <w:szCs w:val="23"/>
        </w:rPr>
      </w:pPr>
      <w:r>
        <w:rPr>
          <w:sz w:val="23"/>
          <w:szCs w:val="23"/>
          <w:rtl w:val="0"/>
          <w:lang w:val="en-US"/>
        </w:rPr>
        <w:t xml:space="preserve"> By leaving a copy of this Order at the dwelling house or usual place of abode of the Responding Party named above with a person of suitable age and discretion then residing therein. </w:t>
      </w:r>
    </w:p>
    <w:tbl>
      <w:tblPr>
        <w:tblW w:w="9705" w:type="dxa"/>
        <w:jc w:val="left"/>
        <w:tblInd w:w="23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05"/>
      </w:tblGrid>
      <w:tr>
        <w:tblPrEx>
          <w:shd w:val="clear" w:color="auto" w:fill="ced7e7"/>
        </w:tblPrEx>
        <w:trPr>
          <w:trHeight w:val="720" w:hRule="atLeast"/>
        </w:trPr>
        <w:tc>
          <w:tcPr>
            <w:tcW w:type="dxa" w:w="9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3"/>
                <w:szCs w:val="23"/>
              </w:rPr>
            </w:pPr>
            <w:r>
              <w:rPr>
                <w:sz w:val="23"/>
                <w:szCs w:val="23"/>
                <w:rtl w:val="0"/>
                <w:lang w:val="en-US"/>
              </w:rPr>
              <w:t>Name And Address Of Person With Whom Copies Left:</w:t>
            </w:r>
          </w:p>
          <w:p>
            <w:pPr>
              <w:pStyle w:val="Normal.0"/>
            </w:pPr>
            <w:r>
              <w:rPr>
                <w:sz w:val="23"/>
                <w:szCs w:val="23"/>
                <w:lang w:val="en-US"/>
              </w:rPr>
            </w:r>
          </w:p>
        </w:tc>
      </w:tr>
    </w:tbl>
    <w:p>
      <w:pPr>
        <w:pStyle w:val="Normal.0"/>
        <w:widowControl w:val="0"/>
        <w:ind w:left="123" w:hanging="123"/>
        <w:jc w:val="both"/>
        <w:rPr>
          <w:sz w:val="23"/>
          <w:szCs w:val="23"/>
        </w:rPr>
      </w:pPr>
    </w:p>
    <w:p>
      <w:pPr>
        <w:pStyle w:val="Normal.0"/>
        <w:jc w:val="center"/>
        <w:rPr>
          <w:rStyle w:val="Page Number"/>
          <w:sz w:val="23"/>
          <w:szCs w:val="23"/>
        </w:rPr>
      </w:pPr>
    </w:p>
    <w:p>
      <w:pPr>
        <w:pStyle w:val="Normal.0"/>
        <w:rPr>
          <w:sz w:val="23"/>
          <w:szCs w:val="23"/>
        </w:rPr>
      </w:pPr>
      <w:r>
        <w:rPr>
          <w:rFonts w:cs="Arial Unicode MS" w:eastAsia="Arial Unicode MS"/>
          <w:sz w:val="23"/>
          <w:szCs w:val="23"/>
          <w:rtl w:val="0"/>
          <w:lang w:val="en-US"/>
        </w:rPr>
        <w:t xml:space="preserve"> The Responding Party </w:t>
      </w:r>
      <w:r>
        <w:rPr>
          <w:rFonts w:cs="Arial Unicode MS" w:eastAsia="Arial Unicode MS"/>
          <w:b w:val="1"/>
          <w:bCs w:val="1"/>
          <w:sz w:val="23"/>
          <w:szCs w:val="23"/>
          <w:rtl w:val="0"/>
          <w:lang w:val="en-US"/>
        </w:rPr>
        <w:t>WAS NOT</w:t>
      </w:r>
      <w:r>
        <w:rPr>
          <w:rFonts w:cs="Arial Unicode MS" w:eastAsia="Arial Unicode MS"/>
          <w:sz w:val="23"/>
          <w:szCs w:val="23"/>
          <w:rtl w:val="0"/>
          <w:lang w:val="en-US"/>
        </w:rPr>
        <w:t xml:space="preserve"> served for the following reason: ___________________________________________________________________________________</w:t>
      </w:r>
    </w:p>
    <w:p>
      <w:pPr>
        <w:pStyle w:val="Normal.0"/>
        <w:rPr>
          <w:rStyle w:val="Page Number"/>
          <w:sz w:val="23"/>
          <w:szCs w:val="23"/>
        </w:rPr>
      </w:pPr>
    </w:p>
    <w:tbl>
      <w:tblPr>
        <w:tblW w:w="97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0"/>
        <w:gridCol w:w="5760"/>
      </w:tblGrid>
      <w:tr>
        <w:tblPrEx>
          <w:shd w:val="clear" w:color="auto" w:fill="ced7e7"/>
        </w:tblPrEx>
        <w:trPr>
          <w:trHeight w:val="48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3"/>
                <w:szCs w:val="23"/>
                <w:rtl w:val="0"/>
                <w:lang w:val="en-US"/>
              </w:rPr>
              <w:t>Date Received:</w:t>
            </w:r>
            <w:r>
              <w:rPr>
                <w:sz w:val="23"/>
                <w:szCs w:val="23"/>
              </w:rPr>
            </w: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3"/>
                <w:szCs w:val="23"/>
                <w:rtl w:val="0"/>
                <w:lang w:val="en-US"/>
              </w:rPr>
              <w:t>Name Of Sheriff:</w:t>
            </w:r>
          </w:p>
        </w:tc>
      </w:tr>
      <w:tr>
        <w:tblPrEx>
          <w:shd w:val="clear" w:color="auto" w:fill="ced7e7"/>
        </w:tblPrEx>
        <w:trPr>
          <w:trHeight w:val="48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3"/>
                <w:szCs w:val="23"/>
                <w:rtl w:val="0"/>
                <w:lang w:val="en-US"/>
              </w:rPr>
              <w:t>Date Of Return:</w:t>
            </w:r>
            <w:r>
              <w:rPr>
                <w:sz w:val="23"/>
                <w:szCs w:val="23"/>
              </w:rPr>
            </w: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3"/>
                <w:szCs w:val="23"/>
                <w:rtl w:val="0"/>
                <w:lang w:val="en-US"/>
              </w:rPr>
              <w:t>County:</w:t>
            </w:r>
          </w:p>
        </w:tc>
      </w:tr>
      <w:tr>
        <w:tblPrEx>
          <w:shd w:val="clear" w:color="auto" w:fill="ced7e7"/>
        </w:tblPrEx>
        <w:trPr>
          <w:trHeight w:val="48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3"/>
                <w:szCs w:val="23"/>
                <w:rtl w:val="0"/>
                <w:lang w:val="en-US"/>
              </w:rPr>
              <w:t>Service Fee:</w:t>
            </w:r>
          </w:p>
        </w:tc>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3"/>
                <w:szCs w:val="23"/>
                <w:rtl w:val="0"/>
                <w:lang w:val="en-US"/>
              </w:rPr>
              <w:t>Deputy Sheriff Making Return:</w:t>
            </w:r>
            <w:r>
              <w:rPr>
                <w:sz w:val="23"/>
                <w:szCs w:val="23"/>
              </w:rPr>
            </w:r>
          </w:p>
        </w:tc>
      </w:tr>
    </w:tbl>
    <w:p>
      <w:pPr>
        <w:pStyle w:val="Normal.0"/>
        <w:widowControl w:val="0"/>
        <w:ind w:left="108" w:hanging="108"/>
      </w:pPr>
      <w:r>
        <w:rPr>
          <w:rStyle w:val="Page Number"/>
          <w:sz w:val="23"/>
          <w:szCs w:val="23"/>
        </w:rPr>
      </w:r>
    </w:p>
    <w:sectPr>
      <w:headerReference w:type="default" r:id="rId4"/>
      <w:footerReference w:type="default" r:id="rId5"/>
      <w:pgSz w:w="12240" w:h="15840" w:orient="portrait"/>
      <w:pgMar w:top="1008" w:right="1152" w:bottom="1008" w:left="115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b w:val="1"/>
        <w:bCs w:val="1"/>
        <w:sz w:val="18"/>
        <w:szCs w:val="18"/>
        <w:rtl w:val="0"/>
        <w:lang w:val="en-US"/>
      </w:rPr>
      <w:t>WAKE-DOM-07</w:t>
    </w:r>
    <w:r>
      <w:rPr>
        <w:sz w:val="18"/>
        <w:szCs w:val="18"/>
        <w:rtl w:val="0"/>
        <w:lang w:val="en-US"/>
      </w:rPr>
      <w:t xml:space="preserve"> Page </w:t>
    </w: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en-US"/>
      </w:rPr>
      <w:t xml:space="preserve"> of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en-US"/>
      </w:rPr>
      <w:t xml:space="preserve"> (Rev. </w:t>
    </w:r>
    <w:r>
      <w:rPr>
        <w:sz w:val="18"/>
        <w:szCs w:val="18"/>
        <w:rtl w:val="0"/>
        <w:lang w:val="en-US"/>
      </w:rPr>
      <w:t>03</w:t>
    </w:r>
    <w:r>
      <w:rPr>
        <w:sz w:val="18"/>
        <w:szCs w:val="18"/>
        <w:rtl w:val="0"/>
        <w:lang w:val="en-US"/>
      </w:rPr>
      <w:t>/1</w:t>
    </w:r>
    <w:r>
      <w:rPr>
        <w:sz w:val="18"/>
        <w:szCs w:val="18"/>
        <w:rtl w:val="0"/>
        <w:lang w:val="en-US"/>
      </w:rPr>
      <w:t>9</w:t>
    </w:r>
    <w:r>
      <w:rPr>
        <w:sz w:val="18"/>
        <w:szCs w:val="18"/>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Page Number">
    <w:name w:val="Page Numbe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single" w:color="000000"/>
      <w:vertAlign w:val="baseline"/>
      <w:lang w:val="en-US"/>
      <w14:textOutline>
        <w14:noFill/>
      </w14:textOutline>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